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A627" w14:textId="77777777" w:rsidR="004E0516" w:rsidRPr="003D33D5" w:rsidRDefault="004E0516" w:rsidP="004E0516">
      <w:pPr>
        <w:shd w:val="clear" w:color="auto" w:fill="4F81BD" w:themeFill="accent1"/>
        <w:jc w:val="both"/>
        <w:rPr>
          <w:rFonts w:ascii="Arial" w:hAnsi="Arial" w:cs="Arial"/>
          <w:b/>
          <w:noProof/>
          <w:color w:val="FFFFFF" w:themeColor="background1"/>
        </w:rPr>
      </w:pPr>
      <w:bookmarkStart w:id="0" w:name="_GoBack"/>
      <w:bookmarkEnd w:id="0"/>
      <w:r w:rsidRPr="003D33D5">
        <w:rPr>
          <w:rFonts w:ascii="Arial" w:hAnsi="Arial" w:cs="Arial"/>
          <w:b/>
          <w:noProof/>
          <w:color w:val="FFFFFF" w:themeColor="background1"/>
        </w:rPr>
        <w:t xml:space="preserve">ANEXO I. </w:t>
      </w:r>
      <w:r w:rsidRPr="00DA1A24">
        <w:rPr>
          <w:rFonts w:ascii="Arial" w:hAnsi="Arial" w:cs="Arial"/>
          <w:b/>
          <w:noProof/>
          <w:color w:val="FFFFFF" w:themeColor="background1"/>
        </w:rPr>
        <w:t>CARTA A LOS CENTROS EDUCATIVOS ANTE AUMENTO DE LA INCIDENCIA DE LA ESCARLATINA</w:t>
      </w:r>
    </w:p>
    <w:p w14:paraId="75C5E57B" w14:textId="77777777" w:rsidR="004E0516" w:rsidRPr="00D03F78" w:rsidRDefault="004E0516" w:rsidP="00317B2C">
      <w:pPr>
        <w:widowControl w:val="0"/>
        <w:spacing w:before="124" w:after="0"/>
        <w:ind w:right="3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Estimado Sr/a Director/a: </w:t>
      </w:r>
    </w:p>
    <w:p w14:paraId="44018C2E" w14:textId="77777777" w:rsidR="004E0516" w:rsidRPr="00D03F78" w:rsidRDefault="004E0516" w:rsidP="00317B2C">
      <w:pPr>
        <w:widowControl w:val="0"/>
        <w:spacing w:before="124" w:after="0"/>
        <w:ind w:right="3" w:firstLine="709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En las últimas semanas, los Servicios de Salud Pública han recibido la notificación de la ocurrencia de un aumento de casos de escarlatina entre la población infantil de &lt;centro escolar&gt;, que viene registrándose desde &lt;fecha&gt;.</w:t>
      </w:r>
    </w:p>
    <w:p w14:paraId="0A6B9B27" w14:textId="77777777" w:rsidR="004E0516" w:rsidRPr="00D03F78" w:rsidRDefault="004E0516" w:rsidP="00317B2C">
      <w:pPr>
        <w:widowControl w:val="0"/>
        <w:spacing w:before="124" w:after="0"/>
        <w:ind w:right="3" w:firstLine="709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La escarlatina es una enfermedad producida por una bacteria llamada estreptococo del grupo A, que es la misma bacteria que causa las faringitis y amigdalitis (anginas) bacterianas. La principal característica de esta enfermedad es la aparición de una erupción cutánea, con zonas de piel enrojecida (que blanquean al apretar y con un tacto como de arena) en cuello, tórax, axilas, codos, ingles y muslos, y finaliza con descamación de la piel; además se suele acompañar de fiebre y faringitis, y la lengua puede aparecer enrojecida o pálida con puntos rojos (aspecto de fresa). </w:t>
      </w:r>
    </w:p>
    <w:p w14:paraId="5D2BE3DC" w14:textId="77777777" w:rsidR="004E0516" w:rsidRPr="00D03F78" w:rsidRDefault="004E0516" w:rsidP="00317B2C">
      <w:pPr>
        <w:widowControl w:val="0"/>
        <w:spacing w:before="124" w:after="0"/>
        <w:ind w:right="3" w:firstLine="709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La escarlatina no es más que una manifestación especial de las infecciones habituales de la infancia por estreptococos (faringitis y amigdalitis), que ocurre porque algunas cepas de esta bacteria pueden producir una toxina (toxina eritrogénica) que es la responsable de la erupción. </w:t>
      </w:r>
    </w:p>
    <w:p w14:paraId="77D14DB4" w14:textId="77777777" w:rsidR="004E0516" w:rsidRPr="00D03F78" w:rsidRDefault="004E0516" w:rsidP="00317B2C">
      <w:pPr>
        <w:widowControl w:val="0"/>
        <w:spacing w:before="124" w:after="0"/>
        <w:ind w:right="3" w:firstLine="709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Las infecciones por estreptococo ocurren principalmente en niños entre los 2 y los 12 años de edad, y son más frecuentes en los meses fríos, pero muchas de estas infecciones no producen síntomas o son muy leves. Estas bacterias se transmiten entre las personas a través de las secreciones respiratorias, por gotitas generadas al hablar, toser o estornudar, o por contacto directo con ellas (por ejemplo, mediante besos o al compartir vasos u otros objetos que se llevan a la boca). </w:t>
      </w:r>
    </w:p>
    <w:p w14:paraId="339EE9FA" w14:textId="77777777" w:rsidR="004E0516" w:rsidRPr="00D03F78" w:rsidRDefault="004E0516" w:rsidP="00AB711E">
      <w:pPr>
        <w:widowControl w:val="0"/>
        <w:spacing w:before="124"/>
        <w:ind w:right="3" w:firstLine="360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>Cuando aparecen síntomas de escarlatina, o de otras infecciones por estreptococos, la medida más importante es un tratamiento precoz con antibióticos. El tratamiento acorta la duración de los síntomas, previene la aparición de complicaciones y evita la transmisión de la bacteria (a las 24 horas del tratamiento). Por tanto, cuando se sospeche una de estas infecciones, se recomienda: </w:t>
      </w:r>
    </w:p>
    <w:p w14:paraId="7282F1C3" w14:textId="2A86A8C8" w:rsidR="004E0516" w:rsidRPr="00D03F78" w:rsidRDefault="004E0516" w:rsidP="00AB711E">
      <w:pPr>
        <w:numPr>
          <w:ilvl w:val="0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>Acudir rápidamente al pediatra que hará el diagnóstico y prescribirá el antibiótico adecuado</w:t>
      </w:r>
      <w:r w:rsidR="00AB711E">
        <w:rPr>
          <w:rFonts w:cstheme="minorHAnsi"/>
          <w:noProof/>
        </w:rPr>
        <w:t>.</w:t>
      </w:r>
      <w:r w:rsidRPr="00D03F78">
        <w:rPr>
          <w:rFonts w:cstheme="minorHAnsi"/>
          <w:noProof/>
        </w:rPr>
        <w:t xml:space="preserve"> </w:t>
      </w:r>
    </w:p>
    <w:p w14:paraId="2481ACCB" w14:textId="77777777" w:rsidR="004E0516" w:rsidRPr="00D03F78" w:rsidRDefault="004E0516" w:rsidP="00AB711E">
      <w:pPr>
        <w:numPr>
          <w:ilvl w:val="0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 xml:space="preserve">Tomar precauciones con las secreciones de nariz y garganta hasta pasadas 24 horas tras el inicio del tratamiento: </w:t>
      </w:r>
    </w:p>
    <w:p w14:paraId="1DCEB167" w14:textId="781828C6" w:rsidR="004E0516" w:rsidRPr="00D03F78" w:rsidRDefault="004E0516" w:rsidP="00AB711E">
      <w:pPr>
        <w:numPr>
          <w:ilvl w:val="1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 xml:space="preserve">Proteger la boca al toser o estornudar, </w:t>
      </w:r>
      <w:r w:rsidR="00AB711E">
        <w:rPr>
          <w:rFonts w:cstheme="minorHAnsi"/>
          <w:noProof/>
        </w:rPr>
        <w:t>utilizando pañuelos desechables.</w:t>
      </w:r>
    </w:p>
    <w:p w14:paraId="1D78851A" w14:textId="47E48ABC" w:rsidR="004E0516" w:rsidRPr="00D03F78" w:rsidRDefault="004E0516" w:rsidP="00AB711E">
      <w:pPr>
        <w:numPr>
          <w:ilvl w:val="1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>Lavarse las manos tras cada contacto con estas secreciones (tras son</w:t>
      </w:r>
      <w:r w:rsidR="00AB711E">
        <w:rPr>
          <w:rFonts w:cstheme="minorHAnsi"/>
          <w:noProof/>
        </w:rPr>
        <w:t>arse o toser).</w:t>
      </w:r>
    </w:p>
    <w:p w14:paraId="3396F144" w14:textId="345A5F6E" w:rsidR="004E0516" w:rsidRPr="00D03F78" w:rsidRDefault="004E0516" w:rsidP="00AB711E">
      <w:pPr>
        <w:numPr>
          <w:ilvl w:val="1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 xml:space="preserve">Evitar el uso compartido de cubiertos, vasos u otros </w:t>
      </w:r>
      <w:r w:rsidR="00AB711E">
        <w:rPr>
          <w:rFonts w:cstheme="minorHAnsi"/>
          <w:noProof/>
        </w:rPr>
        <w:t>objetos que se llevan a la boca.</w:t>
      </w:r>
    </w:p>
    <w:p w14:paraId="40B287BC" w14:textId="0A0BBC42" w:rsidR="004E0516" w:rsidRPr="00D03F78" w:rsidRDefault="004E0516" w:rsidP="00AB711E">
      <w:pPr>
        <w:numPr>
          <w:ilvl w:val="0"/>
          <w:numId w:val="12"/>
        </w:numPr>
        <w:spacing w:after="0"/>
        <w:jc w:val="both"/>
        <w:rPr>
          <w:rFonts w:cstheme="minorHAnsi"/>
          <w:noProof/>
        </w:rPr>
      </w:pPr>
      <w:r w:rsidRPr="00D03F78">
        <w:rPr>
          <w:rFonts w:cstheme="minorHAnsi"/>
          <w:noProof/>
        </w:rPr>
        <w:t>Se recomienda que los niños y los profesores enfermos no acudan a clase hasta pasadas 24 horas tras el tratamiento</w:t>
      </w:r>
      <w:r w:rsidR="00AB711E">
        <w:rPr>
          <w:rFonts w:cstheme="minorHAnsi"/>
          <w:noProof/>
        </w:rPr>
        <w:t>.</w:t>
      </w:r>
    </w:p>
    <w:p w14:paraId="1C0DFC75" w14:textId="53C55C38" w:rsidR="004E0516" w:rsidRPr="00D03F78" w:rsidRDefault="004E0516" w:rsidP="00317B2C">
      <w:pPr>
        <w:widowControl w:val="0"/>
        <w:spacing w:before="124" w:after="0"/>
        <w:ind w:right="3"/>
        <w:jc w:val="both"/>
        <w:rPr>
          <w:rFonts w:ascii="Calibri" w:eastAsia="Times New Roman" w:hAnsi="Calibri" w:cs="Calibri"/>
        </w:rPr>
      </w:pPr>
      <w:r w:rsidRPr="00D03F78">
        <w:rPr>
          <w:rFonts w:ascii="Calibri" w:eastAsia="Times New Roman" w:hAnsi="Calibri" w:cs="Calibri"/>
        </w:rPr>
        <w:t xml:space="preserve"> Agradeciendo su valiosa ayuda, aprovecho para saludarle atentamente y recordarle que para cualquier información puede localizarnos en el teléfono 985 10 65 04 </w:t>
      </w:r>
      <w:r>
        <w:rPr>
          <w:rFonts w:ascii="Calibri" w:eastAsia="Times New Roman" w:hAnsi="Calibri" w:cs="Calibri"/>
        </w:rPr>
        <w:t>o</w:t>
      </w:r>
      <w:r w:rsidRPr="00D03F78">
        <w:rPr>
          <w:rFonts w:ascii="Calibri" w:eastAsia="Times New Roman" w:hAnsi="Calibri" w:cs="Calibri"/>
        </w:rPr>
        <w:t xml:space="preserve"> 985 10 63 23.</w:t>
      </w:r>
    </w:p>
    <w:p w14:paraId="5F9AE114" w14:textId="77777777" w:rsidR="004E0516" w:rsidRDefault="004E0516" w:rsidP="00317B2C">
      <w:pPr>
        <w:rPr>
          <w:noProof/>
        </w:rPr>
      </w:pPr>
    </w:p>
    <w:p w14:paraId="7F41D36A" w14:textId="535CE7D8" w:rsidR="00AB711E" w:rsidRDefault="00AB711E" w:rsidP="00AB711E">
      <w:pPr>
        <w:spacing w:after="0"/>
        <w:rPr>
          <w:noProof/>
        </w:rPr>
      </w:pPr>
      <w:r>
        <w:rPr>
          <w:noProof/>
        </w:rPr>
        <w:t>Servicio de Vigilancia Epidemiológica</w:t>
      </w:r>
    </w:p>
    <w:p w14:paraId="2E372DF3" w14:textId="2FDF8E93" w:rsidR="00AB711E" w:rsidRDefault="00AB711E" w:rsidP="00AB711E">
      <w:pPr>
        <w:spacing w:after="0"/>
        <w:rPr>
          <w:noProof/>
        </w:rPr>
      </w:pPr>
      <w:r>
        <w:rPr>
          <w:noProof/>
        </w:rPr>
        <w:t>Dirección General de Salud Pública y Atención a la Salud Mental</w:t>
      </w:r>
    </w:p>
    <w:p w14:paraId="3884157F" w14:textId="33BBCE4A" w:rsidR="00AB711E" w:rsidRDefault="00AB711E" w:rsidP="00AB711E">
      <w:pPr>
        <w:spacing w:after="0"/>
        <w:rPr>
          <w:noProof/>
        </w:rPr>
      </w:pPr>
      <w:r>
        <w:rPr>
          <w:noProof/>
        </w:rPr>
        <w:t>Consejería de Salud del Principado de Asturias</w:t>
      </w:r>
    </w:p>
    <w:p w14:paraId="15F5C0D5" w14:textId="77777777" w:rsidR="004E0516" w:rsidRPr="004E0516" w:rsidRDefault="004E0516" w:rsidP="00317B2C"/>
    <w:sectPr w:rsidR="004E0516" w:rsidRPr="004E0516" w:rsidSect="00B31068">
      <w:headerReference w:type="first" r:id="rId9"/>
      <w:footerReference w:type="first" r:id="rId10"/>
      <w:pgSz w:w="11906" w:h="16838" w:code="9"/>
      <w:pgMar w:top="1418" w:right="851" w:bottom="737" w:left="1134" w:header="794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4BEF" w14:textId="77777777" w:rsidR="009E13F8" w:rsidRDefault="009E13F8" w:rsidP="00BB2A90">
      <w:pPr>
        <w:spacing w:after="0" w:line="240" w:lineRule="auto"/>
      </w:pPr>
      <w:r>
        <w:separator/>
      </w:r>
    </w:p>
  </w:endnote>
  <w:endnote w:type="continuationSeparator" w:id="0">
    <w:p w14:paraId="7776E85B" w14:textId="77777777" w:rsidR="009E13F8" w:rsidRDefault="009E13F8" w:rsidP="00B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29927"/>
      <w:docPartObj>
        <w:docPartGallery w:val="Page Numbers (Bottom of Page)"/>
        <w:docPartUnique/>
      </w:docPartObj>
    </w:sdtPr>
    <w:sdtEndPr/>
    <w:sdtContent>
      <w:p w14:paraId="7181CEF5" w14:textId="03773A32" w:rsidR="00B31068" w:rsidRDefault="00B310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C4">
          <w:rPr>
            <w:noProof/>
          </w:rPr>
          <w:t>1</w:t>
        </w:r>
        <w:r>
          <w:fldChar w:fldCharType="end"/>
        </w:r>
      </w:p>
    </w:sdtContent>
  </w:sdt>
  <w:p w14:paraId="59273534" w14:textId="77777777" w:rsidR="00B31068" w:rsidRDefault="00B31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AB23" w14:textId="77777777" w:rsidR="009E13F8" w:rsidRDefault="009E13F8" w:rsidP="00BB2A90">
      <w:pPr>
        <w:spacing w:after="0" w:line="240" w:lineRule="auto"/>
      </w:pPr>
      <w:r>
        <w:separator/>
      </w:r>
    </w:p>
  </w:footnote>
  <w:footnote w:type="continuationSeparator" w:id="0">
    <w:p w14:paraId="38ABA351" w14:textId="77777777" w:rsidR="009E13F8" w:rsidRDefault="009E13F8" w:rsidP="00BB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0B3B" w14:textId="1ADC7D16" w:rsidR="00020AB7" w:rsidRDefault="0094338D" w:rsidP="0094338D">
    <w:pPr>
      <w:pStyle w:val="Encabezado"/>
    </w:pPr>
    <w:r w:rsidRPr="00DD7514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B483EEF" wp14:editId="3BD41C75">
          <wp:simplePos x="0" y="0"/>
          <wp:positionH relativeFrom="column">
            <wp:posOffset>6350</wp:posOffset>
          </wp:positionH>
          <wp:positionV relativeFrom="paragraph">
            <wp:posOffset>20320</wp:posOffset>
          </wp:positionV>
          <wp:extent cx="2240280" cy="485775"/>
          <wp:effectExtent l="0" t="0" r="7620" b="0"/>
          <wp:wrapTopAndBottom/>
          <wp:docPr id="2" name="Imagen 2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51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68C420" wp14:editId="50E913AF">
              <wp:simplePos x="0" y="0"/>
              <wp:positionH relativeFrom="margin">
                <wp:posOffset>2556510</wp:posOffset>
              </wp:positionH>
              <wp:positionV relativeFrom="paragraph">
                <wp:posOffset>22860</wp:posOffset>
              </wp:positionV>
              <wp:extent cx="2028825" cy="509905"/>
              <wp:effectExtent l="0" t="0" r="9525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30863" w14:textId="2C6C7CAA" w:rsidR="00020AB7" w:rsidRPr="003B16B4" w:rsidRDefault="00020AB7" w:rsidP="009433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>Dirección General de Salud Pública</w:t>
                          </w:r>
                          <w:r w:rsidR="0094338D">
                            <w:rPr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8C42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1.3pt;margin-top:1.8pt;width:159.75pt;height:4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" stroked="f">
              <v:textbox>
                <w:txbxContent>
                  <w:p w14:paraId="77C30863" w14:textId="2C6C7CAA" w:rsidR="00020AB7" w:rsidRPr="003B16B4" w:rsidRDefault="00020AB7" w:rsidP="009433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>Dirección General de Salud Pública</w:t>
                    </w:r>
                    <w:r w:rsidR="0094338D">
                      <w:rPr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0" distR="0" simplePos="0" relativeHeight="251668480" behindDoc="0" locked="0" layoutInCell="1" allowOverlap="1" wp14:anchorId="0B409C78" wp14:editId="40016F34">
          <wp:simplePos x="0" y="0"/>
          <wp:positionH relativeFrom="margin">
            <wp:posOffset>5252085</wp:posOffset>
          </wp:positionH>
          <wp:positionV relativeFrom="paragraph">
            <wp:posOffset>-135255</wp:posOffset>
          </wp:positionV>
          <wp:extent cx="981075" cy="665480"/>
          <wp:effectExtent l="0" t="0" r="952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FA4"/>
    <w:multiLevelType w:val="hybridMultilevel"/>
    <w:tmpl w:val="E6CE02DE"/>
    <w:lvl w:ilvl="0" w:tplc="2FD670DE">
      <w:numFmt w:val="bullet"/>
      <w:lvlText w:val="•"/>
      <w:lvlJc w:val="left"/>
      <w:pPr>
        <w:ind w:left="470" w:hanging="360"/>
      </w:pPr>
      <w:rPr>
        <w:rFonts w:hint="default"/>
        <w:w w:val="100"/>
        <w:sz w:val="32"/>
        <w:lang w:val="es-ES" w:eastAsia="en-US" w:bidi="ar-SA"/>
      </w:rPr>
    </w:lvl>
    <w:lvl w:ilvl="1" w:tplc="302C55E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color w:val="2F849B"/>
        <w:w w:val="100"/>
        <w:sz w:val="24"/>
        <w:szCs w:val="24"/>
        <w:lang w:val="es-ES" w:eastAsia="en-US" w:bidi="ar-SA"/>
      </w:rPr>
    </w:lvl>
    <w:lvl w:ilvl="2" w:tplc="2FD670D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7930C75C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4" w:tplc="BB0C5E9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54FA6606">
      <w:numFmt w:val="bullet"/>
      <w:lvlText w:val="•"/>
      <w:lvlJc w:val="left"/>
      <w:pPr>
        <w:ind w:left="5335" w:hanging="360"/>
      </w:pPr>
      <w:rPr>
        <w:rFonts w:hint="default"/>
        <w:lang w:val="es-ES" w:eastAsia="en-US" w:bidi="ar-SA"/>
      </w:rPr>
    </w:lvl>
    <w:lvl w:ilvl="6" w:tplc="63344DB2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087E2B12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8" w:tplc="B3347982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</w:abstractNum>
  <w:abstractNum w:abstractNumId="1">
    <w:nsid w:val="00265C82"/>
    <w:multiLevelType w:val="multilevel"/>
    <w:tmpl w:val="6728F298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652AE"/>
    <w:multiLevelType w:val="hybridMultilevel"/>
    <w:tmpl w:val="B126B0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1311"/>
    <w:multiLevelType w:val="hybridMultilevel"/>
    <w:tmpl w:val="BC22D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9996">
      <w:numFmt w:val="bullet"/>
      <w:lvlText w:val="—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7DBF"/>
    <w:multiLevelType w:val="hybridMultilevel"/>
    <w:tmpl w:val="9480833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253FF"/>
    <w:multiLevelType w:val="hybridMultilevel"/>
    <w:tmpl w:val="35FC832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5601E"/>
    <w:multiLevelType w:val="hybridMultilevel"/>
    <w:tmpl w:val="4E1612B6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3ADE"/>
    <w:multiLevelType w:val="multilevel"/>
    <w:tmpl w:val="775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5063F"/>
    <w:multiLevelType w:val="hybridMultilevel"/>
    <w:tmpl w:val="F12492C8"/>
    <w:lvl w:ilvl="0" w:tplc="EBA6C07A">
      <w:start w:val="1"/>
      <w:numFmt w:val="decimal"/>
      <w:lvlText w:val="%1."/>
      <w:lvlJc w:val="left"/>
      <w:pPr>
        <w:ind w:left="504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FD10793"/>
    <w:multiLevelType w:val="hybridMultilevel"/>
    <w:tmpl w:val="3C28390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920A19"/>
    <w:multiLevelType w:val="hybridMultilevel"/>
    <w:tmpl w:val="1FF44D2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2D38EC"/>
    <w:multiLevelType w:val="hybridMultilevel"/>
    <w:tmpl w:val="D00A9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63B1"/>
    <w:multiLevelType w:val="multilevel"/>
    <w:tmpl w:val="929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25828"/>
    <w:multiLevelType w:val="hybridMultilevel"/>
    <w:tmpl w:val="87985F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D204A"/>
    <w:multiLevelType w:val="hybridMultilevel"/>
    <w:tmpl w:val="F3025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F71C8"/>
    <w:multiLevelType w:val="hybridMultilevel"/>
    <w:tmpl w:val="B4D2826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079D0"/>
    <w:multiLevelType w:val="hybridMultilevel"/>
    <w:tmpl w:val="06483FE0"/>
    <w:lvl w:ilvl="0" w:tplc="6B309996"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046D0"/>
    <w:multiLevelType w:val="hybridMultilevel"/>
    <w:tmpl w:val="4342C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356B"/>
    <w:multiLevelType w:val="hybridMultilevel"/>
    <w:tmpl w:val="0F48C1A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8AC"/>
    <w:multiLevelType w:val="hybridMultilevel"/>
    <w:tmpl w:val="80EECFF4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61004"/>
    <w:multiLevelType w:val="hybridMultilevel"/>
    <w:tmpl w:val="C40EF3A8"/>
    <w:lvl w:ilvl="0" w:tplc="0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w w:val="100"/>
        <w:lang w:val="es-ES" w:eastAsia="en-US" w:bidi="ar-SA"/>
      </w:rPr>
    </w:lvl>
    <w:lvl w:ilvl="1" w:tplc="9A4283D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color w:val="2F849B"/>
        <w:w w:val="100"/>
        <w:sz w:val="24"/>
        <w:szCs w:val="24"/>
        <w:lang w:val="es-ES" w:eastAsia="en-US" w:bidi="ar-SA"/>
      </w:rPr>
    </w:lvl>
    <w:lvl w:ilvl="2" w:tplc="FB06C32C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F8685622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4" w:tplc="F062651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D5CC8854">
      <w:numFmt w:val="bullet"/>
      <w:lvlText w:val="•"/>
      <w:lvlJc w:val="left"/>
      <w:pPr>
        <w:ind w:left="5335" w:hanging="360"/>
      </w:pPr>
      <w:rPr>
        <w:rFonts w:hint="default"/>
        <w:lang w:val="es-ES" w:eastAsia="en-US" w:bidi="ar-SA"/>
      </w:rPr>
    </w:lvl>
    <w:lvl w:ilvl="6" w:tplc="7940F82A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E8A22896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8" w:tplc="814498F6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</w:abstractNum>
  <w:abstractNum w:abstractNumId="21">
    <w:nsid w:val="65182590"/>
    <w:multiLevelType w:val="multilevel"/>
    <w:tmpl w:val="5D08766A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77DF1"/>
    <w:multiLevelType w:val="hybridMultilevel"/>
    <w:tmpl w:val="D74894B0"/>
    <w:lvl w:ilvl="0" w:tplc="0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w w:val="100"/>
        <w:lang w:val="es-ES" w:eastAsia="en-US" w:bidi="ar-SA"/>
      </w:rPr>
    </w:lvl>
    <w:lvl w:ilvl="1" w:tplc="302C55E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color w:val="2F849B"/>
        <w:w w:val="100"/>
        <w:sz w:val="24"/>
        <w:szCs w:val="24"/>
        <w:lang w:val="es-ES" w:eastAsia="en-US" w:bidi="ar-SA"/>
      </w:rPr>
    </w:lvl>
    <w:lvl w:ilvl="2" w:tplc="2FD670D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7930C75C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4" w:tplc="BB0C5E9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54FA6606">
      <w:numFmt w:val="bullet"/>
      <w:lvlText w:val="•"/>
      <w:lvlJc w:val="left"/>
      <w:pPr>
        <w:ind w:left="5335" w:hanging="360"/>
      </w:pPr>
      <w:rPr>
        <w:rFonts w:hint="default"/>
        <w:lang w:val="es-ES" w:eastAsia="en-US" w:bidi="ar-SA"/>
      </w:rPr>
    </w:lvl>
    <w:lvl w:ilvl="6" w:tplc="63344DB2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087E2B12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8" w:tplc="B3347982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</w:abstractNum>
  <w:abstractNum w:abstractNumId="23">
    <w:nsid w:val="76FD283C"/>
    <w:multiLevelType w:val="hybridMultilevel"/>
    <w:tmpl w:val="95F8E43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17A51"/>
    <w:multiLevelType w:val="multilevel"/>
    <w:tmpl w:val="83D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23"/>
  </w:num>
  <w:num w:numId="7">
    <w:abstractNumId w:val="11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5"/>
  </w:num>
  <w:num w:numId="17">
    <w:abstractNumId w:val="0"/>
  </w:num>
  <w:num w:numId="18">
    <w:abstractNumId w:val="22"/>
  </w:num>
  <w:num w:numId="19">
    <w:abstractNumId w:val="20"/>
  </w:num>
  <w:num w:numId="20">
    <w:abstractNumId w:val="16"/>
  </w:num>
  <w:num w:numId="21">
    <w:abstractNumId w:val="14"/>
  </w:num>
  <w:num w:numId="22">
    <w:abstractNumId w:val="12"/>
  </w:num>
  <w:num w:numId="23">
    <w:abstractNumId w:val="1"/>
  </w:num>
  <w:num w:numId="24">
    <w:abstractNumId w:val="24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ocumentProtection w:edit="forms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04DC9"/>
    <w:rsid w:val="00006239"/>
    <w:rsid w:val="000067D3"/>
    <w:rsid w:val="00007584"/>
    <w:rsid w:val="00012EC4"/>
    <w:rsid w:val="00020AB7"/>
    <w:rsid w:val="0004019D"/>
    <w:rsid w:val="00044A41"/>
    <w:rsid w:val="00051668"/>
    <w:rsid w:val="00072432"/>
    <w:rsid w:val="00073178"/>
    <w:rsid w:val="000767B0"/>
    <w:rsid w:val="0009064A"/>
    <w:rsid w:val="00094645"/>
    <w:rsid w:val="000A0531"/>
    <w:rsid w:val="000A5CD7"/>
    <w:rsid w:val="000B1642"/>
    <w:rsid w:val="000B6273"/>
    <w:rsid w:val="000C2CA4"/>
    <w:rsid w:val="000C47A2"/>
    <w:rsid w:val="000C528A"/>
    <w:rsid w:val="000C7554"/>
    <w:rsid w:val="000D32D4"/>
    <w:rsid w:val="000D3B18"/>
    <w:rsid w:val="0010323D"/>
    <w:rsid w:val="00106FC3"/>
    <w:rsid w:val="0011254A"/>
    <w:rsid w:val="001151F7"/>
    <w:rsid w:val="00117D9B"/>
    <w:rsid w:val="00122B75"/>
    <w:rsid w:val="00127BEE"/>
    <w:rsid w:val="001319D1"/>
    <w:rsid w:val="00147BAF"/>
    <w:rsid w:val="00170347"/>
    <w:rsid w:val="00172C4C"/>
    <w:rsid w:val="00182F36"/>
    <w:rsid w:val="00183763"/>
    <w:rsid w:val="00185A2D"/>
    <w:rsid w:val="00186E81"/>
    <w:rsid w:val="00187C59"/>
    <w:rsid w:val="001A0296"/>
    <w:rsid w:val="001B6019"/>
    <w:rsid w:val="001C4658"/>
    <w:rsid w:val="001D5145"/>
    <w:rsid w:val="001E029B"/>
    <w:rsid w:val="001E4C2E"/>
    <w:rsid w:val="001F1C3B"/>
    <w:rsid w:val="0021187C"/>
    <w:rsid w:val="00226178"/>
    <w:rsid w:val="00233147"/>
    <w:rsid w:val="00236A1D"/>
    <w:rsid w:val="0024119D"/>
    <w:rsid w:val="002433EC"/>
    <w:rsid w:val="00256F80"/>
    <w:rsid w:val="00261339"/>
    <w:rsid w:val="00261958"/>
    <w:rsid w:val="00261DC0"/>
    <w:rsid w:val="002661F0"/>
    <w:rsid w:val="0027622D"/>
    <w:rsid w:val="00287116"/>
    <w:rsid w:val="002A2478"/>
    <w:rsid w:val="002C0E42"/>
    <w:rsid w:val="002C624B"/>
    <w:rsid w:val="002D0D2D"/>
    <w:rsid w:val="002D3F83"/>
    <w:rsid w:val="002E59CA"/>
    <w:rsid w:val="002F0A67"/>
    <w:rsid w:val="002F6754"/>
    <w:rsid w:val="00301752"/>
    <w:rsid w:val="003022A6"/>
    <w:rsid w:val="003112DD"/>
    <w:rsid w:val="00315E84"/>
    <w:rsid w:val="00317B2C"/>
    <w:rsid w:val="0032041F"/>
    <w:rsid w:val="00324FB5"/>
    <w:rsid w:val="00325B17"/>
    <w:rsid w:val="00335C3C"/>
    <w:rsid w:val="00340E49"/>
    <w:rsid w:val="003452E4"/>
    <w:rsid w:val="00347704"/>
    <w:rsid w:val="00360CAC"/>
    <w:rsid w:val="00360D82"/>
    <w:rsid w:val="003627E4"/>
    <w:rsid w:val="00371D61"/>
    <w:rsid w:val="003732BF"/>
    <w:rsid w:val="003732D9"/>
    <w:rsid w:val="003746F5"/>
    <w:rsid w:val="003770D2"/>
    <w:rsid w:val="00377618"/>
    <w:rsid w:val="00382106"/>
    <w:rsid w:val="0038557E"/>
    <w:rsid w:val="00396299"/>
    <w:rsid w:val="003976B7"/>
    <w:rsid w:val="003A08A5"/>
    <w:rsid w:val="003A3582"/>
    <w:rsid w:val="003B134F"/>
    <w:rsid w:val="003B7D37"/>
    <w:rsid w:val="003D33D5"/>
    <w:rsid w:val="003E3A4E"/>
    <w:rsid w:val="003E3E43"/>
    <w:rsid w:val="003F018D"/>
    <w:rsid w:val="003F4AF5"/>
    <w:rsid w:val="0040075D"/>
    <w:rsid w:val="00402BAA"/>
    <w:rsid w:val="0046123D"/>
    <w:rsid w:val="00462693"/>
    <w:rsid w:val="00464EED"/>
    <w:rsid w:val="00470EBC"/>
    <w:rsid w:val="00477A2F"/>
    <w:rsid w:val="00482279"/>
    <w:rsid w:val="0048266C"/>
    <w:rsid w:val="004945BC"/>
    <w:rsid w:val="004B6DB7"/>
    <w:rsid w:val="004C3E35"/>
    <w:rsid w:val="004D479B"/>
    <w:rsid w:val="004E0516"/>
    <w:rsid w:val="004E12B1"/>
    <w:rsid w:val="004F499B"/>
    <w:rsid w:val="00507B22"/>
    <w:rsid w:val="00507DEE"/>
    <w:rsid w:val="00516B80"/>
    <w:rsid w:val="00521B99"/>
    <w:rsid w:val="005318D2"/>
    <w:rsid w:val="00533021"/>
    <w:rsid w:val="00537414"/>
    <w:rsid w:val="0055602A"/>
    <w:rsid w:val="00557E51"/>
    <w:rsid w:val="0056457D"/>
    <w:rsid w:val="00571746"/>
    <w:rsid w:val="00577177"/>
    <w:rsid w:val="005850E5"/>
    <w:rsid w:val="00590B65"/>
    <w:rsid w:val="00593F30"/>
    <w:rsid w:val="00597E58"/>
    <w:rsid w:val="005A5666"/>
    <w:rsid w:val="005A599F"/>
    <w:rsid w:val="005B5655"/>
    <w:rsid w:val="005C3664"/>
    <w:rsid w:val="005C580E"/>
    <w:rsid w:val="005C7132"/>
    <w:rsid w:val="005D1DBC"/>
    <w:rsid w:val="005F3873"/>
    <w:rsid w:val="00604CA6"/>
    <w:rsid w:val="006119D9"/>
    <w:rsid w:val="00611FF6"/>
    <w:rsid w:val="00612C26"/>
    <w:rsid w:val="00620884"/>
    <w:rsid w:val="00621311"/>
    <w:rsid w:val="006240BB"/>
    <w:rsid w:val="00630637"/>
    <w:rsid w:val="00644065"/>
    <w:rsid w:val="00664EB9"/>
    <w:rsid w:val="006673F6"/>
    <w:rsid w:val="00672DC1"/>
    <w:rsid w:val="00674E0E"/>
    <w:rsid w:val="00681C7B"/>
    <w:rsid w:val="006A60BB"/>
    <w:rsid w:val="006A64D7"/>
    <w:rsid w:val="006A696A"/>
    <w:rsid w:val="006A7C10"/>
    <w:rsid w:val="006B68D6"/>
    <w:rsid w:val="006C1FCF"/>
    <w:rsid w:val="006C5016"/>
    <w:rsid w:val="006C6BEC"/>
    <w:rsid w:val="006D261F"/>
    <w:rsid w:val="006E01BF"/>
    <w:rsid w:val="006E7BC3"/>
    <w:rsid w:val="006F6E71"/>
    <w:rsid w:val="006F702B"/>
    <w:rsid w:val="0070476E"/>
    <w:rsid w:val="00705307"/>
    <w:rsid w:val="0070676F"/>
    <w:rsid w:val="00711CC1"/>
    <w:rsid w:val="00712F97"/>
    <w:rsid w:val="00722BE5"/>
    <w:rsid w:val="0072560C"/>
    <w:rsid w:val="007302E4"/>
    <w:rsid w:val="00732CA5"/>
    <w:rsid w:val="00734154"/>
    <w:rsid w:val="00736EE1"/>
    <w:rsid w:val="007643AD"/>
    <w:rsid w:val="007658F8"/>
    <w:rsid w:val="007700EF"/>
    <w:rsid w:val="007806AD"/>
    <w:rsid w:val="00787118"/>
    <w:rsid w:val="00787F3F"/>
    <w:rsid w:val="00787F6C"/>
    <w:rsid w:val="00792825"/>
    <w:rsid w:val="007A1CF4"/>
    <w:rsid w:val="007A427B"/>
    <w:rsid w:val="007B3F0E"/>
    <w:rsid w:val="007B5BCF"/>
    <w:rsid w:val="007C1AA8"/>
    <w:rsid w:val="007C629D"/>
    <w:rsid w:val="007D0189"/>
    <w:rsid w:val="007D0B07"/>
    <w:rsid w:val="007D4394"/>
    <w:rsid w:val="007D51C0"/>
    <w:rsid w:val="007D5A70"/>
    <w:rsid w:val="007E0171"/>
    <w:rsid w:val="007E15F7"/>
    <w:rsid w:val="007E4C34"/>
    <w:rsid w:val="00802EA5"/>
    <w:rsid w:val="008226C1"/>
    <w:rsid w:val="00831B05"/>
    <w:rsid w:val="00835F97"/>
    <w:rsid w:val="008700CF"/>
    <w:rsid w:val="00870F6C"/>
    <w:rsid w:val="00874F75"/>
    <w:rsid w:val="0089363E"/>
    <w:rsid w:val="008A7CE9"/>
    <w:rsid w:val="008B16B6"/>
    <w:rsid w:val="008B269F"/>
    <w:rsid w:val="008B53A4"/>
    <w:rsid w:val="008C249F"/>
    <w:rsid w:val="008D3964"/>
    <w:rsid w:val="008D426B"/>
    <w:rsid w:val="008E2E5A"/>
    <w:rsid w:val="008E5D09"/>
    <w:rsid w:val="008E691E"/>
    <w:rsid w:val="008E75AB"/>
    <w:rsid w:val="008F0FB3"/>
    <w:rsid w:val="008F7402"/>
    <w:rsid w:val="00905B5F"/>
    <w:rsid w:val="00910821"/>
    <w:rsid w:val="00911E79"/>
    <w:rsid w:val="009152BF"/>
    <w:rsid w:val="0091668B"/>
    <w:rsid w:val="00916945"/>
    <w:rsid w:val="00921D16"/>
    <w:rsid w:val="00921E89"/>
    <w:rsid w:val="00924D99"/>
    <w:rsid w:val="009266BA"/>
    <w:rsid w:val="0094338D"/>
    <w:rsid w:val="00945BCF"/>
    <w:rsid w:val="009513EA"/>
    <w:rsid w:val="009531DE"/>
    <w:rsid w:val="00954815"/>
    <w:rsid w:val="009574D6"/>
    <w:rsid w:val="00962724"/>
    <w:rsid w:val="00965359"/>
    <w:rsid w:val="00966D3F"/>
    <w:rsid w:val="00967428"/>
    <w:rsid w:val="00970108"/>
    <w:rsid w:val="009814B4"/>
    <w:rsid w:val="009B6966"/>
    <w:rsid w:val="009C2DBD"/>
    <w:rsid w:val="009C5BC8"/>
    <w:rsid w:val="009D57CF"/>
    <w:rsid w:val="009D65CE"/>
    <w:rsid w:val="009E13F8"/>
    <w:rsid w:val="009E2A61"/>
    <w:rsid w:val="009E4165"/>
    <w:rsid w:val="009F2711"/>
    <w:rsid w:val="009F5820"/>
    <w:rsid w:val="009F6874"/>
    <w:rsid w:val="00A12F54"/>
    <w:rsid w:val="00A22815"/>
    <w:rsid w:val="00A23E60"/>
    <w:rsid w:val="00A24F72"/>
    <w:rsid w:val="00A270AF"/>
    <w:rsid w:val="00A31F80"/>
    <w:rsid w:val="00A340AF"/>
    <w:rsid w:val="00A37ABE"/>
    <w:rsid w:val="00A55577"/>
    <w:rsid w:val="00A57A83"/>
    <w:rsid w:val="00A63389"/>
    <w:rsid w:val="00A71EB1"/>
    <w:rsid w:val="00A84238"/>
    <w:rsid w:val="00A967DE"/>
    <w:rsid w:val="00AA4687"/>
    <w:rsid w:val="00AB711E"/>
    <w:rsid w:val="00AC1EFF"/>
    <w:rsid w:val="00AC4B1E"/>
    <w:rsid w:val="00AC6DD3"/>
    <w:rsid w:val="00AD198A"/>
    <w:rsid w:val="00AD1D5B"/>
    <w:rsid w:val="00AD2635"/>
    <w:rsid w:val="00AD6532"/>
    <w:rsid w:val="00AE13C1"/>
    <w:rsid w:val="00AE7A34"/>
    <w:rsid w:val="00AF4E10"/>
    <w:rsid w:val="00B032A8"/>
    <w:rsid w:val="00B05519"/>
    <w:rsid w:val="00B1007D"/>
    <w:rsid w:val="00B13248"/>
    <w:rsid w:val="00B26126"/>
    <w:rsid w:val="00B31068"/>
    <w:rsid w:val="00B32073"/>
    <w:rsid w:val="00B3253B"/>
    <w:rsid w:val="00B35DFA"/>
    <w:rsid w:val="00B371A6"/>
    <w:rsid w:val="00B5102C"/>
    <w:rsid w:val="00B53392"/>
    <w:rsid w:val="00B560EB"/>
    <w:rsid w:val="00B73B31"/>
    <w:rsid w:val="00B745EC"/>
    <w:rsid w:val="00B801B2"/>
    <w:rsid w:val="00B81E58"/>
    <w:rsid w:val="00B93800"/>
    <w:rsid w:val="00B93C54"/>
    <w:rsid w:val="00BB2A90"/>
    <w:rsid w:val="00BB35A8"/>
    <w:rsid w:val="00BC1E04"/>
    <w:rsid w:val="00BC2F69"/>
    <w:rsid w:val="00BD2926"/>
    <w:rsid w:val="00BD4C42"/>
    <w:rsid w:val="00BE3F8F"/>
    <w:rsid w:val="00BE5173"/>
    <w:rsid w:val="00BF0034"/>
    <w:rsid w:val="00C0275A"/>
    <w:rsid w:val="00C02BBB"/>
    <w:rsid w:val="00C0411E"/>
    <w:rsid w:val="00C07572"/>
    <w:rsid w:val="00C17174"/>
    <w:rsid w:val="00C21CB5"/>
    <w:rsid w:val="00C25CF5"/>
    <w:rsid w:val="00C26B6E"/>
    <w:rsid w:val="00C318F1"/>
    <w:rsid w:val="00C35639"/>
    <w:rsid w:val="00C365D2"/>
    <w:rsid w:val="00C37D83"/>
    <w:rsid w:val="00C411AE"/>
    <w:rsid w:val="00C47ED0"/>
    <w:rsid w:val="00C51E00"/>
    <w:rsid w:val="00C534D4"/>
    <w:rsid w:val="00C638EE"/>
    <w:rsid w:val="00C74FA7"/>
    <w:rsid w:val="00C82DB9"/>
    <w:rsid w:val="00C82EE0"/>
    <w:rsid w:val="00C90057"/>
    <w:rsid w:val="00C90070"/>
    <w:rsid w:val="00C90576"/>
    <w:rsid w:val="00C916D9"/>
    <w:rsid w:val="00C93A34"/>
    <w:rsid w:val="00C94A4F"/>
    <w:rsid w:val="00CA1E55"/>
    <w:rsid w:val="00CA2EB1"/>
    <w:rsid w:val="00CA5510"/>
    <w:rsid w:val="00CB510F"/>
    <w:rsid w:val="00CC0E5F"/>
    <w:rsid w:val="00CC335D"/>
    <w:rsid w:val="00CD3A23"/>
    <w:rsid w:val="00CD3B74"/>
    <w:rsid w:val="00CE18AB"/>
    <w:rsid w:val="00CE2431"/>
    <w:rsid w:val="00CE59B2"/>
    <w:rsid w:val="00CF1686"/>
    <w:rsid w:val="00CF5465"/>
    <w:rsid w:val="00CF6AC9"/>
    <w:rsid w:val="00D028CE"/>
    <w:rsid w:val="00D07869"/>
    <w:rsid w:val="00D07F60"/>
    <w:rsid w:val="00D13769"/>
    <w:rsid w:val="00D21DFD"/>
    <w:rsid w:val="00D36B99"/>
    <w:rsid w:val="00D50F38"/>
    <w:rsid w:val="00D537F1"/>
    <w:rsid w:val="00D54DE3"/>
    <w:rsid w:val="00D54F7E"/>
    <w:rsid w:val="00D619D3"/>
    <w:rsid w:val="00D65D39"/>
    <w:rsid w:val="00D6795A"/>
    <w:rsid w:val="00D72B82"/>
    <w:rsid w:val="00D8176A"/>
    <w:rsid w:val="00D916CC"/>
    <w:rsid w:val="00D947BE"/>
    <w:rsid w:val="00D957B3"/>
    <w:rsid w:val="00D95D36"/>
    <w:rsid w:val="00D97B2B"/>
    <w:rsid w:val="00DA1A24"/>
    <w:rsid w:val="00DA42F5"/>
    <w:rsid w:val="00DB2F54"/>
    <w:rsid w:val="00DB73EC"/>
    <w:rsid w:val="00DC46C2"/>
    <w:rsid w:val="00DD2174"/>
    <w:rsid w:val="00DD651E"/>
    <w:rsid w:val="00DE0429"/>
    <w:rsid w:val="00DE42EF"/>
    <w:rsid w:val="00DE5BD0"/>
    <w:rsid w:val="00DF1183"/>
    <w:rsid w:val="00DF64A0"/>
    <w:rsid w:val="00E05EBD"/>
    <w:rsid w:val="00E252B9"/>
    <w:rsid w:val="00E25A12"/>
    <w:rsid w:val="00E2759C"/>
    <w:rsid w:val="00E3160E"/>
    <w:rsid w:val="00E34828"/>
    <w:rsid w:val="00E55E61"/>
    <w:rsid w:val="00E56CBB"/>
    <w:rsid w:val="00E57A6E"/>
    <w:rsid w:val="00E57E89"/>
    <w:rsid w:val="00E6386C"/>
    <w:rsid w:val="00E639A3"/>
    <w:rsid w:val="00E75DBA"/>
    <w:rsid w:val="00E80699"/>
    <w:rsid w:val="00E81495"/>
    <w:rsid w:val="00EA0BF0"/>
    <w:rsid w:val="00EA51E7"/>
    <w:rsid w:val="00EB2E4A"/>
    <w:rsid w:val="00EB67BF"/>
    <w:rsid w:val="00EC0049"/>
    <w:rsid w:val="00EC1ED3"/>
    <w:rsid w:val="00ED653F"/>
    <w:rsid w:val="00EE121A"/>
    <w:rsid w:val="00EF2B7F"/>
    <w:rsid w:val="00EF35A3"/>
    <w:rsid w:val="00EF59EA"/>
    <w:rsid w:val="00F0065A"/>
    <w:rsid w:val="00F139C1"/>
    <w:rsid w:val="00F17E88"/>
    <w:rsid w:val="00F24CF8"/>
    <w:rsid w:val="00F3109A"/>
    <w:rsid w:val="00F35D51"/>
    <w:rsid w:val="00F42047"/>
    <w:rsid w:val="00F604C9"/>
    <w:rsid w:val="00F70A60"/>
    <w:rsid w:val="00F70AC7"/>
    <w:rsid w:val="00F70E33"/>
    <w:rsid w:val="00F76B2A"/>
    <w:rsid w:val="00F81C53"/>
    <w:rsid w:val="00F85942"/>
    <w:rsid w:val="00F85C5A"/>
    <w:rsid w:val="00F85FE5"/>
    <w:rsid w:val="00F87A4E"/>
    <w:rsid w:val="00F950DA"/>
    <w:rsid w:val="00F966F8"/>
    <w:rsid w:val="00FA4A8A"/>
    <w:rsid w:val="00FB1470"/>
    <w:rsid w:val="00FB193C"/>
    <w:rsid w:val="00FC3153"/>
    <w:rsid w:val="00FC423A"/>
    <w:rsid w:val="00FC6C09"/>
    <w:rsid w:val="00FC6ED2"/>
    <w:rsid w:val="00FC6F75"/>
    <w:rsid w:val="00FD0EFD"/>
    <w:rsid w:val="00FD324A"/>
    <w:rsid w:val="00FF0C0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EC3C6D"/>
  <w15:docId w15:val="{F3EEF366-07F5-468B-8608-7E6E922D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21"/>
  </w:style>
  <w:style w:type="paragraph" w:styleId="Ttulo1">
    <w:name w:val="heading 1"/>
    <w:basedOn w:val="Normal"/>
    <w:next w:val="Normal"/>
    <w:link w:val="Ttulo1Car"/>
    <w:uiPriority w:val="1"/>
    <w:qFormat/>
    <w:rsid w:val="000516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16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E89"/>
    <w:pPr>
      <w:keepNext/>
      <w:keepLines/>
      <w:spacing w:before="40" w:after="0" w:line="259" w:lineRule="auto"/>
      <w:outlineLvl w:val="2"/>
    </w:pPr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paragraph" w:styleId="Ttulo4">
    <w:name w:val="heading 4"/>
    <w:next w:val="Normal"/>
    <w:link w:val="Ttulo4Car"/>
    <w:uiPriority w:val="9"/>
    <w:unhideWhenUsed/>
    <w:qFormat/>
    <w:rsid w:val="00921E89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2A90"/>
  </w:style>
  <w:style w:type="paragraph" w:styleId="Piedepgina">
    <w:name w:val="footer"/>
    <w:basedOn w:val="Normal"/>
    <w:link w:val="Piedepgina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2A9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2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C2CA4"/>
    <w:rPr>
      <w:color w:val="808080"/>
    </w:rPr>
  </w:style>
  <w:style w:type="paragraph" w:styleId="Prrafodelista">
    <w:name w:val="List Paragraph"/>
    <w:basedOn w:val="Normal"/>
    <w:uiPriority w:val="34"/>
    <w:qFormat/>
    <w:rsid w:val="002F0A67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05166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516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51668"/>
  </w:style>
  <w:style w:type="character" w:customStyle="1" w:styleId="Ttulo1Car">
    <w:name w:val="Título 1 Car"/>
    <w:basedOn w:val="Fuentedeprrafopredeter"/>
    <w:link w:val="Ttulo1"/>
    <w:uiPriority w:val="1"/>
    <w:qFormat/>
    <w:rsid w:val="00051668"/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51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21E89"/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51668"/>
    <w:rPr>
      <w:rFonts w:eastAsiaTheme="minorEastAsia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0516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5166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5166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516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5166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51668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516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5166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51668"/>
    <w:rPr>
      <w:color w:val="605E5C"/>
      <w:shd w:val="clear" w:color="auto" w:fill="E1DFDD"/>
    </w:rPr>
  </w:style>
  <w:style w:type="character" w:customStyle="1" w:styleId="Caracteresdenotafinal">
    <w:name w:val="Caracteres de nota final"/>
    <w:qFormat/>
    <w:rsid w:val="00051668"/>
  </w:style>
  <w:style w:type="character" w:styleId="Refdenotaalfinal">
    <w:name w:val="endnote reference"/>
    <w:qFormat/>
    <w:rsid w:val="00051668"/>
    <w:rPr>
      <w:vertAlign w:val="superscript"/>
    </w:rPr>
  </w:style>
  <w:style w:type="character" w:customStyle="1" w:styleId="ListLabel1">
    <w:name w:val="ListLabel 1"/>
    <w:qFormat/>
    <w:rsid w:val="00051668"/>
    <w:rPr>
      <w:rFonts w:eastAsia="Calibri"/>
    </w:rPr>
  </w:style>
  <w:style w:type="character" w:customStyle="1" w:styleId="ListLabel2">
    <w:name w:val="ListLabel 2"/>
    <w:qFormat/>
    <w:rsid w:val="00051668"/>
    <w:rPr>
      <w:rFonts w:cs="Courier New"/>
    </w:rPr>
  </w:style>
  <w:style w:type="character" w:customStyle="1" w:styleId="ListLabel3">
    <w:name w:val="ListLabel 3"/>
    <w:qFormat/>
    <w:rsid w:val="00051668"/>
    <w:rPr>
      <w:rFonts w:cs="Courier New"/>
    </w:rPr>
  </w:style>
  <w:style w:type="character" w:customStyle="1" w:styleId="ListLabel4">
    <w:name w:val="ListLabel 4"/>
    <w:qFormat/>
    <w:rsid w:val="00051668"/>
    <w:rPr>
      <w:rFonts w:cs="Courier New"/>
    </w:rPr>
  </w:style>
  <w:style w:type="character" w:customStyle="1" w:styleId="ListLabel5">
    <w:name w:val="ListLabel 5"/>
    <w:qFormat/>
    <w:rsid w:val="00051668"/>
    <w:rPr>
      <w:rFonts w:eastAsia="Calibri"/>
    </w:rPr>
  </w:style>
  <w:style w:type="character" w:customStyle="1" w:styleId="ListLabel6">
    <w:name w:val="ListLabel 6"/>
    <w:qFormat/>
    <w:rsid w:val="00051668"/>
    <w:rPr>
      <w:rFonts w:eastAsia="Calibri" w:cs="Calibri"/>
    </w:rPr>
  </w:style>
  <w:style w:type="character" w:customStyle="1" w:styleId="ListLabel7">
    <w:name w:val="ListLabel 7"/>
    <w:qFormat/>
    <w:rsid w:val="00051668"/>
    <w:rPr>
      <w:rFonts w:cs="Courier New"/>
    </w:rPr>
  </w:style>
  <w:style w:type="character" w:customStyle="1" w:styleId="ListLabel8">
    <w:name w:val="ListLabel 8"/>
    <w:qFormat/>
    <w:rsid w:val="00051668"/>
    <w:rPr>
      <w:rFonts w:cs="Courier New"/>
    </w:rPr>
  </w:style>
  <w:style w:type="character" w:customStyle="1" w:styleId="ListLabel9">
    <w:name w:val="ListLabel 9"/>
    <w:qFormat/>
    <w:rsid w:val="00051668"/>
    <w:rPr>
      <w:rFonts w:cs="Courier New"/>
    </w:rPr>
  </w:style>
  <w:style w:type="character" w:customStyle="1" w:styleId="Enlacedelndice">
    <w:name w:val="Enlace del índice"/>
    <w:qFormat/>
    <w:rsid w:val="00051668"/>
  </w:style>
  <w:style w:type="paragraph" w:customStyle="1" w:styleId="Ttulo10">
    <w:name w:val="Título1"/>
    <w:basedOn w:val="Normal"/>
    <w:next w:val="Textoindependiente"/>
    <w:qFormat/>
    <w:rsid w:val="00051668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Lista">
    <w:name w:val="List"/>
    <w:basedOn w:val="Textoindependiente"/>
    <w:rsid w:val="00051668"/>
    <w:rPr>
      <w:rFonts w:cs="Mangal"/>
      <w:color w:val="00000A"/>
    </w:rPr>
  </w:style>
  <w:style w:type="paragraph" w:styleId="Descripcin">
    <w:name w:val="caption"/>
    <w:basedOn w:val="Normal"/>
    <w:qFormat/>
    <w:rsid w:val="00051668"/>
    <w:pPr>
      <w:suppressLineNumbers/>
      <w:spacing w:before="120" w:after="120" w:line="259" w:lineRule="auto"/>
    </w:pPr>
    <w:rPr>
      <w:rFonts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051668"/>
    <w:pPr>
      <w:suppressLineNumbers/>
      <w:spacing w:after="160" w:line="259" w:lineRule="auto"/>
    </w:pPr>
    <w:rPr>
      <w:rFonts w:cs="Mangal"/>
      <w:color w:val="00000A"/>
    </w:rPr>
  </w:style>
  <w:style w:type="paragraph" w:styleId="Sinespaciado">
    <w:name w:val="No Spacing"/>
    <w:link w:val="SinespaciadoCar"/>
    <w:uiPriority w:val="1"/>
    <w:qFormat/>
    <w:rsid w:val="00051668"/>
    <w:pPr>
      <w:spacing w:after="0" w:line="240" w:lineRule="auto"/>
    </w:pPr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51668"/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220"/>
    </w:pPr>
    <w:rPr>
      <w:rFonts w:ascii="Calibri" w:hAnsi="Calibri"/>
      <w:b/>
      <w:color w:val="00000A"/>
      <w:sz w:val="1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51668"/>
    <w:pPr>
      <w:spacing w:after="160"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516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516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5166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51668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51668"/>
    <w:rPr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051668"/>
    <w:pPr>
      <w:spacing w:after="100" w:line="259" w:lineRule="auto"/>
    </w:pPr>
    <w:rPr>
      <w:color w:val="00000A"/>
    </w:rPr>
  </w:style>
  <w:style w:type="paragraph" w:styleId="TDC3">
    <w:name w:val="toc 3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440"/>
    </w:pPr>
    <w:rPr>
      <w:rFonts w:ascii="Calibri" w:hAnsi="Calibri"/>
      <w:color w:val="00000A"/>
      <w:sz w:val="16"/>
    </w:rPr>
  </w:style>
  <w:style w:type="paragraph" w:styleId="NormalWeb">
    <w:name w:val="Normal (Web)"/>
    <w:basedOn w:val="Normal"/>
    <w:uiPriority w:val="99"/>
    <w:unhideWhenUsed/>
    <w:qFormat/>
    <w:rsid w:val="0005166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051668"/>
    <w:pPr>
      <w:spacing w:after="0" w:line="240" w:lineRule="auto"/>
    </w:pPr>
    <w:rPr>
      <w:color w:val="00000A"/>
    </w:rPr>
  </w:style>
  <w:style w:type="paragraph" w:customStyle="1" w:styleId="Contenidodelatabla">
    <w:name w:val="Contenido de la tabla"/>
    <w:basedOn w:val="Normal"/>
    <w:qFormat/>
    <w:rsid w:val="00051668"/>
    <w:pPr>
      <w:suppressLineNumbers/>
      <w:spacing w:after="160" w:line="259" w:lineRule="auto"/>
    </w:pPr>
    <w:rPr>
      <w:color w:val="00000A"/>
    </w:rPr>
  </w:style>
  <w:style w:type="paragraph" w:customStyle="1" w:styleId="Ttulodelatabla">
    <w:name w:val="Título de la tabla"/>
    <w:basedOn w:val="Contenidodelatabla"/>
    <w:qFormat/>
    <w:rsid w:val="00051668"/>
    <w:pPr>
      <w:jc w:val="center"/>
    </w:pPr>
    <w:rPr>
      <w:b/>
      <w:bCs/>
    </w:rPr>
  </w:style>
  <w:style w:type="table" w:customStyle="1" w:styleId="Tablaconcuadrcula1">
    <w:name w:val="Tabla con cuadrícula1"/>
    <w:basedOn w:val="Tablanormal"/>
    <w:uiPriority w:val="99"/>
    <w:rsid w:val="00051668"/>
    <w:pPr>
      <w:spacing w:after="0" w:line="240" w:lineRule="auto"/>
    </w:pPr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825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79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a">
    <w:name w:val="_"/>
    <w:rsid w:val="00792825"/>
    <w:rPr>
      <w:rFonts w:cs="Times New Roman"/>
    </w:rPr>
  </w:style>
  <w:style w:type="paragraph" w:customStyle="1" w:styleId="Default">
    <w:name w:val="Default"/>
    <w:rsid w:val="0078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C2F69"/>
    <w:pPr>
      <w:widowControl w:val="0"/>
      <w:spacing w:after="0" w:line="240" w:lineRule="auto"/>
      <w:ind w:left="117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ntenidodelmarco">
    <w:name w:val="Contenido del marco"/>
    <w:basedOn w:val="Normal"/>
    <w:qFormat/>
    <w:rsid w:val="00BC2F69"/>
    <w:pPr>
      <w:widowControl w:val="0"/>
      <w:spacing w:after="0" w:line="240" w:lineRule="auto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21E89"/>
    <w:rPr>
      <w:rFonts w:eastAsiaTheme="majorEastAsia" w:cstheme="majorBidi"/>
      <w:b/>
      <w:iCs/>
      <w:color w:val="365F91" w:themeColor="accent1" w:themeShade="BF"/>
    </w:rPr>
  </w:style>
  <w:style w:type="paragraph" w:customStyle="1" w:styleId="Textodelcurrculumvtae">
    <w:name w:val="Texto del currículum vítae"/>
    <w:basedOn w:val="Normal"/>
    <w:qFormat/>
    <w:rsid w:val="005A599F"/>
    <w:pPr>
      <w:spacing w:before="40" w:after="40" w:line="288" w:lineRule="auto"/>
      <w:ind w:right="1440"/>
      <w:jc w:val="both"/>
    </w:pPr>
    <w:rPr>
      <w:rFonts w:ascii="Arial" w:hAnsi="Arial"/>
      <w:color w:val="595959" w:themeColor="text1" w:themeTint="A6"/>
      <w:kern w:val="20"/>
      <w:sz w:val="18"/>
      <w:szCs w:val="20"/>
    </w:rPr>
  </w:style>
  <w:style w:type="table" w:customStyle="1" w:styleId="Informeanual">
    <w:name w:val="Informe anual"/>
    <w:basedOn w:val="Tablanormal"/>
    <w:uiPriority w:val="99"/>
    <w:rsid w:val="005A599F"/>
    <w:pPr>
      <w:spacing w:before="40" w:after="16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9C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Enfermedad infecto-contagiosa.
Los brotes son de declaración obligatoria y urgente.
 Los casos aislados no son de declaración obligatoria.
</Abstract>
  <CompanyAddress/>
  <CompanyPhone/>
  <CompanyFax/>
  <CompanyEmail>vigilancia.sanitaria@asturias.org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10C3F-648B-4A6F-A1B6-CB487E9C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ESCARLATINA</vt:lpstr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ESCARLATINA</dc:title>
  <dc:subject>PROTOCOLOS DE SALUD PÚBLICA</dc:subject>
  <dc:creator>PROTOCOLO DE ESCARLATINA</dc:creator>
  <cp:keywords/>
  <dc:description/>
  <cp:lastModifiedBy>Cuenta Microsoft</cp:lastModifiedBy>
  <cp:revision>2</cp:revision>
  <cp:lastPrinted>2018-11-30T12:33:00Z</cp:lastPrinted>
  <dcterms:created xsi:type="dcterms:W3CDTF">2023-11-08T13:26:00Z</dcterms:created>
  <dcterms:modified xsi:type="dcterms:W3CDTF">2023-11-08T13:26:00Z</dcterms:modified>
</cp:coreProperties>
</file>